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header+xml" PartName="/word/header1.xml"/>
  <Override ContentType="application/vnd.openxmlformats-officedocument.wordprocessingml.footer+xml" PartName="/word/footer1.xml"/>
</Types>
</file>

<file path=_rels/.rels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>
      <w:pPr>
        <w:pStyle w:val="Heading1"/>
      </w:pPr>
      <w:r>
        <w:rPr>
          <w:color w:val="#000000"/>
          <w:rFonts w:ascii="Microsoft YaHei" w:cs="Microsoft YaHei" w:eastAsia="Microsoft YaHei" w:hAnsi="Microsoft YaHei"/>
        </w:rPr>
        <w:t xml:space="preserve">顺利入读NTU的秃头之路-副本</w:t>
      </w:r>
    </w:p>
    <w:p>
      <w:pPr>
        <w:pStyle w:val="ListParagraph"/>
        <w:numPr>
          <w:ilvl w:val="0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作者：季煜璐</w:t>
      </w:r>
    </w:p>
    <w:p>
      <w:pPr>
        <w:pStyle w:val="ListParagraph"/>
        <w:numPr>
          <w:ilvl w:val="0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更新日志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不会github啥的, 就笨办法手动更新吧, 待一直填坑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05271000：v1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0527-2300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①Bug: 新加坡</w:t>
      </w:r>
      <w:hyperlink w:history="1" r:id="rIdysfjv1igi">
        <w:r>
          <w:rPr>
            <w:rStyle w:val="Hyperlink"/>
          </w:rPr>
          <w:t xml:space="preserve">并非对中国免签</w:t>
        </w:r>
      </w:hyperlink>
      <w:r>
        <w:rPr>
          <w:sz w:val="20"/>
          <w:szCs w:val="20"/>
          <w:rFonts w:ascii="Microsoft YaHei" w:cs="Microsoft YaHei" w:eastAsia="Microsoft YaHei" w:hAnsi="Microsoft YaHei"/>
        </w:rPr>
        <w:t xml:space="preserve">,见链接页面中的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Travel Documents by Countries and Places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部分, 中国在需要ENTRY VISA的列表内.</w:t>
      </w:r>
    </w:p>
    <w:p>
      <w:pPr>
        <w:pStyle w:val="ListParagraph"/>
        <w:numPr>
          <w:ilvl w:val="2"/>
          <w:numId w:val="3"/>
        </w:numPr>
      </w:pPr>
      <w:r>
        <w:rPr>
          <w:b w:val="true"/>
          <w:bCs w:val="true"/>
          <w:color w:val="#dc2d1e"/>
          <w:sz w:val="20"/>
          <w:szCs w:val="20"/>
          <w:rFonts w:ascii="Microsoft YaHei" w:cs="Microsoft YaHei" w:eastAsia="Microsoft YaHei" w:hAnsi="Microsoft YaHei"/>
        </w:rPr>
        <w:t xml:space="preserve">但是申请IPA会自动给你申请VISA,所以这个错误可以忽略,也不用管VISA是啥，我们需要的是IPA和EA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②Bug: IPA处理时间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5天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,5-10工作日或更长，一般一周内会好。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③补充：[5月底6月初]主题下增加[交学费]子主题.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④补充：[5月底6月初]-[IPA申请]主题下, eForm签字统一按照护照英文如JI YULU.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⑤补充：[5月底6月初]-[IPA申请]-[③填表]，Travel Document细节化为International Passport[其他视自己情况定]</w:t>
      </w:r>
    </w:p>
    <w:p>
      <w:pPr>
        <w:pStyle w:val="ListParagraph"/>
        <w:numPr>
          <w:ilvl w:val="0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名词解释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SHN: Stay-Home Notice,  坡关于新冠的留观和核酸检测政策</w:t>
      </w:r>
    </w:p>
    <w:p>
      <w:pPr>
        <w:ind w:left="350"/>
      </w:pPr>
      <w:r>
        <w:rPr>
          <w:color w:val="#888888"/>
          <w:sz w:val="20"/>
          <w:szCs w:val="20"/>
          <w:rFonts w:ascii="Microsoft YaHei" w:cs="Microsoft YaHei" w:eastAsia="Microsoft YaHei" w:hAnsi="Microsoft YaHei"/>
        </w:rPr>
        <w:t xml:space="preserve">具体见文件</w:t>
      </w:r>
      <w:hyperlink w:history="1" r:id="rIdta2ogrbset">
        <w:r>
          <w:rPr>
            <w:rStyle w:val="Hyperlink"/>
          </w:rPr>
          <w:t xml:space="preserve">https://safetravel.ica.gov.sg/files/SHN-and-swab-summary.pdf</w:t>
        </w:r>
      </w:hyperlink>
      <w:r>
        <w:rPr>
          <w:color w:val="#888888"/>
          <w:sz w:val="20"/>
          <w:szCs w:val="20"/>
          <w:rFonts w:ascii="Microsoft YaHei" w:cs="Microsoft YaHei" w:eastAsia="Microsoft YaHei" w:hAnsi="Microsoft YaHei"/>
        </w:rPr>
        <w:t xml:space="preserve">
Group 0: </w:t>
      </w:r>
      <w:r>
        <w:rPr>
          <w:i w:val="true"/>
          <w:iCs w:val="true"/>
          <w:color w:val="#888888"/>
          <w:sz w:val="20"/>
          <w:szCs w:val="20"/>
          <w:rFonts w:ascii="Microsoft YaHei" w:cs="Microsoft YaHei" w:eastAsia="Microsoft YaHei" w:hAnsi="Microsoft YaHei"/>
        </w:rPr>
        <w:t xml:space="preserve">Australia, Brunei Darussalam, Mainland China, New Zealand, Taiwan</w:t>
      </w:r>
      <w:r>
        <w:rPr>
          <w:color w:val="#888888"/>
          <w:sz w:val="20"/>
          <w:szCs w:val="20"/>
          <w:rFonts w:ascii="Microsoft YaHei" w:cs="Microsoft YaHei" w:eastAsia="Microsoft YaHei" w:hAnsi="Microsoft YaHei"/>
        </w:rPr>
        <w:t xml:space="preserve">
若属于Group 0,则不需要留观, 只需要在入境时核酸检测-&gt;在自费单人住所住两天等核酸结果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ICA: 新加坡移民关卡局, 官网:</w:t>
      </w:r>
      <w:hyperlink w:history="1" r:id="rIdbd3_6qhwnk">
        <w:r>
          <w:rPr>
            <w:rStyle w:val="Hyperlink"/>
          </w:rPr>
          <w:t xml:space="preserve">Immigration &amp; Checkpoints Authority (ICA)</w:t>
        </w:r>
      </w:hyperlink>
    </w:p>
    <w:p>
      <w:pPr>
        <w:ind w:left="350"/>
      </w:pPr>
      <w:r>
        <w:rPr>
          <w:color w:val="#888888"/>
          <w:sz w:val="20"/>
          <w:szCs w:val="20"/>
          <w:rFonts w:ascii="Microsoft YaHei" w:cs="Microsoft YaHei" w:eastAsia="Microsoft YaHei" w:hAnsi="Microsoft YaHei"/>
        </w:rPr>
        <w:t xml:space="preserve">处理各种签证事宜的政府机构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STP: student's pass, 学生签证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IPA/STP-IPA: student's pass in-principle letter.</w:t>
      </w:r>
    </w:p>
    <w:p>
      <w:pPr>
        <w:ind w:left="350"/>
      </w:pPr>
      <w:r>
        <w:rPr>
          <w:b w:val="true"/>
          <w:bCs w:val="true"/>
          <w:color w:val="#888888"/>
          <w:sz w:val="20"/>
          <w:szCs w:val="20"/>
          <w:rFonts w:ascii="Microsoft YaHei" w:cs="Microsoft YaHei" w:eastAsia="Microsoft YaHei" w:hAnsi="Microsoft YaHei"/>
        </w:rPr>
        <w:t xml:space="preserve">初次入境就读申请的STP临时文件, 入境后注册、体检合格后到ICA building申请将IPA转为STP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EA: Entry Approval, 持各类签证的人都需要申请的一个入境许可.</w:t>
      </w:r>
    </w:p>
    <w:p>
      <w:pPr>
        <w:pStyle w:val="ListParagraph"/>
        <w:numPr>
          <w:ilvl w:val="0"/>
          <w:numId w:val="3"/>
        </w:numPr>
      </w:pP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本文面向读者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：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2021MSC FINANCE, 719迎新, 726开学[其他项目应该也可以参考? I don't know]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初次入境, </w:t>
      </w: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属于留观政策中的Group 0, 不需要SHN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, 入境时核酸阴性,无合格随行人员</w:t>
      </w:r>
    </w:p>
    <w:p>
      <w:pPr>
        <w:ind w:left="350"/>
      </w:pPr>
      <w:r>
        <w:rPr>
          <w:color w:val="#888888"/>
          <w:sz w:val="20"/>
          <w:szCs w:val="20"/>
          <w:rFonts w:ascii="Microsoft YaHei" w:cs="Microsoft YaHei" w:eastAsia="Microsoft YaHei" w:hAnsi="Microsoft YaHei"/>
        </w:rPr>
        <w:t xml:space="preserve">Group 0: </w:t>
      </w:r>
      <w:r>
        <w:rPr>
          <w:i w:val="true"/>
          <w:iCs w:val="true"/>
          <w:color w:val="#888888"/>
          <w:sz w:val="20"/>
          <w:szCs w:val="20"/>
          <w:rFonts w:ascii="Microsoft YaHei" w:cs="Microsoft YaHei" w:eastAsia="Microsoft YaHei" w:hAnsi="Microsoft YaHei"/>
        </w:rPr>
        <w:t xml:space="preserve">Australia, Brunei Darussalam, Mainland China, New Zealand, Taiwan</w:t>
      </w:r>
      <w:r>
        <w:rPr>
          <w:color w:val="#888888"/>
          <w:sz w:val="20"/>
          <w:szCs w:val="20"/>
          <w:rFonts w:ascii="Microsoft YaHei" w:cs="Microsoft YaHei" w:eastAsia="Microsoft YaHei" w:hAnsi="Microsoft YaHei"/>
        </w:rPr>
        <w:t xml:space="preserve">
我们的目标是申请相关入境目的签证(对学生来讲就是STP/IPA)和EA即可.</w:t>
      </w:r>
    </w:p>
    <w:p>
      <w:pPr>
        <w:pStyle w:val="ListParagraph"/>
        <w:numPr>
          <w:ilvl w:val="1"/>
          <w:numId w:val="3"/>
        </w:numPr>
      </w:pPr>
      <w:r>
        <w:rPr>
          <w:b w:val="true"/>
          <w:bCs w:val="true"/>
          <w:color w:val="#dc2d1e"/>
          <w:sz w:val="20"/>
          <w:szCs w:val="20"/>
          <w:rFonts w:ascii="Microsoft YaHei" w:cs="Microsoft YaHei" w:eastAsia="Microsoft YaHei" w:hAnsi="Microsoft YaHei"/>
        </w:rPr>
        <w:t xml:space="preserve">其他group可参考流程，但是时间规划需根据SHN调整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. 有随行人员见</w:t>
      </w:r>
      <w:hyperlink w:history="1" r:id="rIdrj8qlw_rkn">
        <w:r>
          <w:rPr>
            <w:rStyle w:val="Hyperlink"/>
          </w:rPr>
          <w:t xml:space="preserve">STPHL requirements</w:t>
        </w:r>
      </w:hyperlink>
      <w:r>
        <w:rPr>
          <w:sz w:val="20"/>
          <w:szCs w:val="20"/>
          <w:rFonts w:ascii="Microsoft YaHei" w:cs="Microsoft YaHei" w:eastAsia="Microsoft YaHei" w:hAnsi="Microsoft YaHei"/>
        </w:rPr>
        <w:t xml:space="preserve">[student's pass holder lane requirements]</w:t>
      </w:r>
    </w:p>
    <w:p>
      <w:pPr>
        <w:pStyle w:val="ListParagraph"/>
        <w:numPr>
          <w:ilvl w:val="1"/>
          <w:numId w:val="3"/>
        </w:numPr>
      </w:pPr>
      <w:r>
        <w:rPr>
          <w:b w:val="true"/>
          <w:bCs w:val="true"/>
          <w:color w:val="#dc2d1e"/>
          <w:sz w:val="20"/>
          <w:szCs w:val="20"/>
          <w:rFonts w:ascii="Microsoft YaHei" w:cs="Microsoft YaHei" w:eastAsia="Microsoft YaHei" w:hAnsi="Microsoft YaHei"/>
        </w:rPr>
        <w:t xml:space="preserve">注意事项：①情况可能有变,请实时追踪邮件/消息群/本文所给参考链接. 作者也蛮懒的, 但会尽力更新[冲！].② 免责条款[本着服务自己且乐于分享的原则, 作者已尽力处理本文, 但难免有错误. 若因厚爱此文导致经济损失如不可退的申请费等, 后果自负.]. </w:t>
      </w:r>
    </w:p>
    <w:p>
      <w:pPr>
        <w:pStyle w:val="ListParagraph"/>
        <w:numPr>
          <w:ilvl w:val="1"/>
          <w:numId w:val="3"/>
        </w:numPr>
      </w:pP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The applicant must have a valid pass at all times. If the e-appointment date is beyond the validity of social visit pass, please consult ICA for advice on extension, refer to ICA </w:t>
      </w:r>
      <w:hyperlink w:history="1" r:id="rId_3ufeytgha">
        <w:r>
          <w:rPr>
            <w:rStyle w:val="Hyperlink"/>
          </w:rPr>
          <w:t xml:space="preserve">website</w:t>
        </w:r>
      </w:hyperlink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.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 </w:t>
      </w: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Overstaying is a punishable offence under the Immigration Act.</w:t>
      </w:r>
    </w:p>
    <w:p>
      <w:pPr>
        <w:pStyle w:val="ListParagraph"/>
        <w:numPr>
          <w:ilvl w:val="0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项目事宜[20/21 MSC FINANCE]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学杂费 $50800[约25w rmb]：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构成：学费[含留位费/报名费/enrollment fee]、学生服务费、教材费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支付选项：全额/等额两期, 在5月底邮件链接中选择.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支付方式：</w:t>
      </w:r>
    </w:p>
    <w:p>
      <w:pPr>
        <w:ind w:left="700"/>
      </w:pPr>
      <w:r>
        <w:drawing>
          <wp:inline distT="0" distB="0" distL="0" distR="0">
            <wp:extent cx="3810000" cy="2281146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4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2281146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流程</w:t>
      </w:r>
    </w:p>
    <w:p>
      <w:pPr>
        <w:pStyle w:val="ListParagraph"/>
        <w:numPr>
          <w:ilvl w:val="1"/>
          <w:numId w:val="3"/>
        </w:numPr>
      </w:pPr>
      <w:r>
        <w:rPr>
          <w:b w:val="true"/>
          <w:bCs w:val="true"/>
          <w:color w:val="#dc2d1e"/>
          <w:sz w:val="20"/>
          <w:szCs w:val="20"/>
          <w:rFonts w:ascii="Microsoft YaHei" w:cs="Microsoft YaHei" w:eastAsia="Microsoft YaHei" w:hAnsi="Microsoft YaHei"/>
        </w:rPr>
        <w:t xml:space="preserve">IPA-&gt;EA-&gt;机票、体检预约等-&gt;抵坡[核酸]-&gt;IPA换STP</w:t>
      </w:r>
    </w:p>
    <w:p>
      <w:pPr>
        <w:ind w:left="350"/>
      </w:pPr>
      <w:r>
        <w:drawing>
          <wp:inline distT="0" distB="0" distL="0" distR="0">
            <wp:extent cx="3810000" cy="2554334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4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2554334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50"/>
      </w:pPr>
      <w:r>
        <w:rPr>
          <w:color w:val="#888888"/>
          <w:sz w:val="20"/>
          <w:szCs w:val="20"/>
          <w:rFonts w:ascii="Microsoft YaHei" w:cs="Microsoft YaHei" w:eastAsia="Microsoft YaHei" w:hAnsi="Microsoft YaHei"/>
        </w:rPr>
        <w:t xml:space="preserve">来源于5.21 briefing截图. 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5月底6月初, 申请IPA、交学费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IPA申请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时间：在课程开始前的</w:t>
      </w:r>
      <w:r>
        <w:rPr>
          <w:b w:val="true"/>
          <w:bCs w:val="true"/>
          <w:color w:val="#dc2d1e"/>
          <w:sz w:val="20"/>
          <w:szCs w:val="20"/>
          <w:rFonts w:ascii="Microsoft YaHei" w:cs="Microsoft YaHei" w:eastAsia="Microsoft YaHei" w:hAnsi="Microsoft YaHei"/>
        </w:rPr>
        <w:t xml:space="preserve">1-2个月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内申请, </w:t>
      </w:r>
      <w:r>
        <w:rPr>
          <w:b w:val="true"/>
          <w:bCs w:val="true"/>
          <w:color w:val="#dc2d1e"/>
          <w:sz w:val="20"/>
          <w:szCs w:val="20"/>
          <w:rFonts w:ascii="Microsoft YaHei" w:cs="Microsoft YaHei" w:eastAsia="Microsoft YaHei" w:hAnsi="Microsoft YaHei"/>
        </w:rPr>
        <w:t xml:space="preserve">IPA有效期6个月, IPA≠STP.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地址：</w:t>
      </w:r>
      <w:hyperlink w:history="1" r:id="rIdod-niyeyie">
        <w:r>
          <w:rPr>
            <w:rStyle w:val="Hyperlink"/>
          </w:rPr>
          <w:t xml:space="preserve">SOLAR系统</w:t>
        </w:r>
      </w:hyperlink>
      <w:r>
        <w:rPr>
          <w:sz w:val="20"/>
          <w:szCs w:val="20"/>
          <w:rFonts w:ascii="Microsoft YaHei" w:cs="Microsoft YaHei" w:eastAsia="Microsoft YaHei" w:hAnsi="Microsoft YaHei"/>
        </w:rPr>
        <w:t xml:space="preserve">, 具体见操作</w:t>
      </w:r>
    </w:p>
    <w:p>
      <w:pPr>
        <w:ind w:left="1050"/>
      </w:pPr>
      <w:r>
        <w:rPr>
          <w:color w:val="#888888"/>
          <w:sz w:val="20"/>
          <w:szCs w:val="20"/>
          <w:rFonts w:ascii="Microsoft YaHei" w:cs="Microsoft YaHei" w:eastAsia="Microsoft YaHei" w:hAnsi="Microsoft YaHei"/>
        </w:rPr>
        <w:t xml:space="preserve">Student's Pass OnLine Application &amp; Registration. 用于申请和更新已签发的STP的信息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操作：根据学校发的SOLAR application邮件操作, 以及参考</w:t>
      </w:r>
      <w:hyperlink w:history="1" r:id="rId5mxni7n8ee">
        <w:r>
          <w:rPr>
            <w:rStyle w:val="Hyperlink"/>
          </w:rPr>
          <w:t xml:space="preserve">STP/IPA申请教程@NTU</w:t>
        </w:r>
      </w:hyperlink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①确认信息：确认邮件附件(SOLAR FORM)信息是否正确,若否,联系</w:t>
      </w:r>
      <w:hyperlink w:history="1" r:id="rIdcskhf079a6">
        <w:r>
          <w:rPr>
            <w:rStyle w:val="Hyperlink"/>
          </w:rPr>
          <w:t xml:space="preserve">NTU</w:t>
        </w:r>
      </w:hyperlink>
    </w:p>
    <w:p>
      <w:pPr>
        <w:ind w:left="1400"/>
      </w:pPr>
      <w:r>
        <w:rPr>
          <w:color w:val="#888888"/>
          <w:sz w:val="20"/>
          <w:szCs w:val="20"/>
          <w:rFonts w:ascii="Microsoft YaHei" w:cs="Microsoft YaHei" w:eastAsia="Microsoft YaHei" w:hAnsi="Microsoft YaHei"/>
        </w:rPr>
        <w:t xml:space="preserve">SOLAR FORM/Registration Acknowledgement Letter的来源：
​NTU已经将你的基本信息注册到了ICA. 已注册的基本信息如下:
1. name, date of birth, gender, and nationality (as appear in your travel document)
2. Course details, course commencement and course end dates
3. SOLAR application reference number
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②登录：使用SOLAR FORM上的五个字段(SOLAR app no., Name, Sex, Nationality, Birth Date)登录</w:t>
      </w:r>
      <w:hyperlink w:history="1" r:id="rIdgx2o3mgwgr">
        <w:r>
          <w:rPr>
            <w:rStyle w:val="Hyperlink"/>
          </w:rPr>
          <w:t xml:space="preserve">SOLAR系统</w:t>
        </w:r>
      </w:hyperlink>
      <w:r>
        <w:rPr>
          <w:sz w:val="20"/>
          <w:szCs w:val="20"/>
          <w:rFonts w:ascii="Microsoft YaHei" w:cs="Microsoft YaHei" w:eastAsia="Microsoft YaHei" w:hAnsi="Microsoft YaHei"/>
        </w:rPr>
        <w:t xml:space="preserve">. </w:t>
      </w:r>
      <w:r>
        <w:rPr>
          <w:b w:val="true"/>
          <w:bCs w:val="true"/>
          <w:color w:val="#dc2d1e"/>
          <w:sz w:val="20"/>
          <w:szCs w:val="20"/>
          <w:rFonts w:ascii="Microsoft YaHei" w:cs="Microsoft YaHei" w:eastAsia="Microsoft YaHei" w:hAnsi="Microsoft YaHei"/>
        </w:rPr>
        <w:t xml:space="preserve">Kindly ensure that your name input onto the ICA (Student login page) follows the format reflected on the SOLAR form provided.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③填表：点击"Submit </w:t>
      </w:r>
      <w:r>
        <w:rPr>
          <w:b w:val="true"/>
          <w:bCs w:val="true"/>
          <w:color w:val="#dc2d1e"/>
          <w:sz w:val="20"/>
          <w:szCs w:val="20"/>
          <w:rFonts w:ascii="Microsoft YaHei" w:cs="Microsoft YaHei" w:eastAsia="Microsoft YaHei" w:hAnsi="Microsoft YaHei"/>
        </w:rPr>
        <w:t xml:space="preserve">eForm16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"，填表</w:t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若父母是坡籍或在坡工作/居住需要填TA的NRIC/FIN number.</w:t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在坡地址和联系方式字段，留白即可(若有可填)，后续更新.</w:t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邮箱字段: 填可以联系到你的邮箱即可</w:t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Travel document：一般选international passport.[其他视自己情况]</w:t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注意事项：</w:t>
      </w:r>
    </w:p>
    <w:p>
      <w:pPr>
        <w:pStyle w:val="ListParagraph"/>
        <w:numPr>
          <w:ilvl w:val="6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填表过程中需要上传近期护照尺寸的彩照. 需要满足以下:</w:t>
      </w:r>
    </w:p>
    <w:p>
      <w:pPr>
        <w:ind w:left="2100"/>
      </w:pPr>
      <w:r>
        <w:rPr>
          <w:color w:val="#888888"/>
          <w:sz w:val="20"/>
          <w:szCs w:val="20"/>
          <w:rFonts w:ascii="Microsoft YaHei" w:cs="Microsoft YaHei" w:eastAsia="Microsoft YaHei" w:hAnsi="Microsoft YaHei"/>
        </w:rPr>
        <w:t xml:space="preserve">(1)3月内近照. (2)彩照, 背景白色. (3)露全脸, 不戴帽.</w:t>
      </w:r>
    </w:p>
    <w:p>
      <w:pPr>
        <w:pStyle w:val="ListParagraph"/>
        <w:numPr>
          <w:ilvl w:val="4"/>
          <w:numId w:val="3"/>
        </w:numPr>
      </w:pPr>
      <w:r>
        <w:rPr>
          <w:b w:val="true"/>
          <w:bCs w:val="true"/>
          <w:color w:val="#dc2d1e"/>
          <w:sz w:val="20"/>
          <w:szCs w:val="20"/>
          <w:rFonts w:ascii="Microsoft YaHei" w:cs="Microsoft YaHei" w:eastAsia="Microsoft YaHei" w:hAnsi="Microsoft YaHei"/>
        </w:rPr>
        <w:t xml:space="preserve">④打印eForm16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：后续完成STP申请手续需要</w:t>
      </w:r>
      <w:r>
        <w:rPr>
          <w:b w:val="true"/>
          <w:bCs w:val="true"/>
          <w:color w:val="#dc2d1e"/>
          <w:sz w:val="20"/>
          <w:szCs w:val="20"/>
          <w:rFonts w:ascii="Microsoft YaHei" w:cs="Microsoft YaHei" w:eastAsia="Microsoft YaHei" w:hAnsi="Microsoft YaHei"/>
        </w:rPr>
        <w:t xml:space="preserve">签名纸质版eForm16,</w:t>
      </w:r>
    </w:p>
    <w:p>
      <w:pPr>
        <w:pStyle w:val="ListParagraph"/>
        <w:numPr>
          <w:ilvl w:val="4"/>
          <w:numId w:val="3"/>
        </w:numPr>
      </w:pPr>
      <w:r>
        <w:rPr>
          <w:b w:val="true"/>
          <w:bCs w:val="true"/>
          <w:color w:val="#dc2d1e"/>
          <w:sz w:val="20"/>
          <w:szCs w:val="20"/>
          <w:rFonts w:ascii="Microsoft YaHei" w:cs="Microsoft YaHei" w:eastAsia="Microsoft YaHei" w:hAnsi="Microsoft YaHei"/>
        </w:rPr>
        <w:t xml:space="preserve">签名统一按照护照英文如JI YULU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⑤提交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⑥付钱：$30.[7日内付掉,否则需重新申请]</w:t>
      </w:r>
    </w:p>
    <w:p>
      <w:pPr>
        <w:ind w:left="1400"/>
      </w:pPr>
      <w:r>
        <w:rPr>
          <w:color w:val="#888888"/>
          <w:sz w:val="20"/>
          <w:szCs w:val="20"/>
          <w:rFonts w:ascii="Microsoft YaHei" w:cs="Microsoft YaHei" w:eastAsia="Microsoft YaHei" w:hAnsi="Microsoft YaHei"/>
        </w:rPr>
        <w:t xml:space="preserve">交钱的时候不要点浏览器的前或退，否则可能终止交易. 需要重新申请.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处理时间：5-10个工作日[或更长by case]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查看申请状态：</w:t>
      </w:r>
      <w:hyperlink w:history="1" r:id="rIdkvaz02i5n9">
        <w:r>
          <w:rPr>
            <w:rStyle w:val="Hyperlink"/>
          </w:rPr>
          <w:t xml:space="preserve">SOLAR系统</w:t>
        </w:r>
      </w:hyperlink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批准后，</w:t>
      </w:r>
      <w:r>
        <w:rPr>
          <w:b w:val="true"/>
          <w:bCs w:val="true"/>
          <w:color w:val="#dc2d1e"/>
          <w:sz w:val="20"/>
          <w:szCs w:val="20"/>
          <w:rFonts w:ascii="Microsoft YaHei" w:cs="Microsoft YaHei" w:eastAsia="Microsoft YaHei" w:hAnsi="Microsoft YaHei"/>
        </w:rPr>
        <w:t xml:space="preserve">打印IPA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交学费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见NTU发的邮件.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6月初[在申请完IPA后], 申请EA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假设：没有合格随行人员, 就学生为自己申请, 若有则见参考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参考：NTU下发information guide.zip,</w:t>
      </w:r>
      <w:r>
        <w:rPr>
          <w:color w:val="#dc2d1e"/>
          <w:sz w:val="20"/>
          <w:szCs w:val="20"/>
          <w:rFonts w:ascii="Microsoft YaHei" w:cs="Microsoft YaHei" w:eastAsia="Microsoft YaHei" w:hAnsi="Microsoft YaHei"/>
        </w:rPr>
        <w:t xml:space="preserve"> </w:t>
      </w:r>
      <w:hyperlink w:history="1" r:id="rIdxiappluxqf">
        <w:r>
          <w:rPr>
            <w:rStyle w:val="Hyperlink"/>
          </w:rPr>
          <w:t xml:space="preserve">STPHL requirements</w:t>
        </w:r>
      </w:hyperlink>
      <w:r>
        <w:rPr>
          <w:sz w:val="20"/>
          <w:szCs w:val="20"/>
          <w:rFonts w:ascii="Microsoft YaHei" w:cs="Microsoft YaHei" w:eastAsia="Microsoft YaHei" w:hAnsi="Microsoft YaHei"/>
        </w:rPr>
        <w:t xml:space="preserve">[student's pass holder lane requirements for EA application], </w:t>
      </w:r>
      <w:hyperlink w:history="1" r:id="rIdrser_6z72b">
        <w:r>
          <w:rPr>
            <w:rStyle w:val="Hyperlink"/>
          </w:rPr>
          <w:t xml:space="preserve">EA网申指南</w:t>
        </w:r>
      </w:hyperlink>
      <w:r>
        <w:rPr>
          <w:sz w:val="20"/>
          <w:szCs w:val="20"/>
          <w:rFonts w:ascii="Microsoft YaHei" w:cs="Microsoft YaHei" w:eastAsia="Microsoft YaHei" w:hAnsi="Microsoft YaHei"/>
        </w:rPr>
        <w:t xml:space="preserve">, </w:t>
      </w:r>
      <w:hyperlink w:history="1" r:id="rIdnjb6y76yya">
        <w:r>
          <w:rPr>
            <w:rStyle w:val="Hyperlink"/>
          </w:rPr>
          <w:t xml:space="preserve">STO online portal</w:t>
        </w:r>
      </w:hyperlink>
      <w:r>
        <w:rPr>
          <w:sz w:val="20"/>
          <w:szCs w:val="20"/>
          <w:rFonts w:ascii="Microsoft YaHei" w:cs="Microsoft YaHei" w:eastAsia="Microsoft YaHei" w:hAnsi="Microsoft YaHei"/>
        </w:rPr>
        <w:t xml:space="preserve">[在该网站申请EA]</w:t>
      </w:r>
    </w:p>
    <w:p>
      <w:pPr>
        <w:ind w:left="700"/>
      </w:pPr>
      <w:r>
        <w:drawing>
          <wp:inline distT="0" distB="0" distL="0" distR="0">
            <wp:extent cx="3810000" cy="1966268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4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966268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申请前</w:t>
      </w:r>
    </w:p>
    <w:p>
      <w:pPr>
        <w:pStyle w:val="ListParagraph"/>
        <w:numPr>
          <w:ilvl w:val="3"/>
          <w:numId w:val="3"/>
        </w:numPr>
      </w:pPr>
      <w:r>
        <w:rPr>
          <w:b w:val="true"/>
          <w:bCs w:val="true"/>
          <w:color w:val="#dc2d1e"/>
          <w:sz w:val="20"/>
          <w:szCs w:val="20"/>
          <w:rFonts w:ascii="Microsoft YaHei" w:cs="Microsoft YaHei" w:eastAsia="Microsoft YaHei" w:hAnsi="Microsoft YaHei"/>
        </w:rPr>
        <w:t xml:space="preserve">有STP/IPA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规划到达时间,看看机票等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下载WhatsApp Messenger, 注册NTU账号, 注册NTU邮箱[两个注册不一定在这时候,看学校邮件通知进度]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申请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时间：在达到前 </w:t>
      </w:r>
      <w:r>
        <w:rPr>
          <w:b w:val="true"/>
          <w:bCs w:val="true"/>
          <w:color w:val="#dc2d1e"/>
          <w:sz w:val="20"/>
          <w:szCs w:val="20"/>
          <w:rFonts w:ascii="Microsoft YaHei" w:cs="Microsoft YaHei" w:eastAsia="Microsoft YaHei" w:hAnsi="Microsoft YaHei"/>
        </w:rPr>
        <w:t xml:space="preserve">2周-2月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内申请, 申请时会让你选择到达时间, </w:t>
      </w:r>
      <w:r>
        <w:rPr>
          <w:b w:val="true"/>
          <w:bCs w:val="true"/>
          <w:color w:val="#dc2d1e"/>
          <w:sz w:val="20"/>
          <w:szCs w:val="20"/>
          <w:rFonts w:ascii="Microsoft YaHei" w:cs="Microsoft YaHei" w:eastAsia="Microsoft YaHei" w:hAnsi="Microsoft YaHei"/>
        </w:rPr>
        <w:t xml:space="preserve">在所签发EA上规定的有效周[一周]内抵坡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流程 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准备材料</w:t>
      </w:r>
    </w:p>
    <w:p>
      <w:pPr>
        <w:ind w:left="1400"/>
      </w:pPr>
      <w:r>
        <w:drawing>
          <wp:inline distT="0" distB="0" distL="0" distR="0">
            <wp:extent cx="3810000" cy="218695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4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2186950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400"/>
      </w:pPr>
      <w:r>
        <w:rPr>
          <w:color w:val="#888888"/>
          <w:sz w:val="20"/>
          <w:szCs w:val="20"/>
          <w:rFonts w:ascii="Microsoft YaHei" w:cs="Microsoft YaHei" w:eastAsia="Microsoft YaHei" w:hAnsi="Microsoft YaHei"/>
        </w:rPr>
        <w:t xml:space="preserve">主要就是护照[在抵达周最后一天之前还有至少6月有效期, 去更新总是没错的]和信用卡信息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第1步：登录</w:t>
      </w:r>
      <w:hyperlink w:history="1" r:id="rIdyga2v1xwjm">
        <w:r>
          <w:rPr>
            <w:rStyle w:val="Hyperlink"/>
          </w:rPr>
          <w:t xml:space="preserve">STO online portal</w:t>
        </w:r>
      </w:hyperlink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用邮箱登录</w:t>
      </w:r>
    </w:p>
    <w:p>
      <w:pPr>
        <w:ind w:left="1750"/>
      </w:pPr>
      <w:r>
        <w:drawing>
          <wp:inline distT="0" distB="0" distL="0" distR="0">
            <wp:extent cx="3810000" cy="2221274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4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2221274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Email用于接收你的EA. OTP是one time password发到你邮箱.</w:t>
      </w:r>
    </w:p>
    <w:p>
      <w:pPr>
        <w:ind w:left="1750"/>
      </w:pPr>
      <w:r>
        <w:drawing>
          <wp:inline distT="0" distB="0" distL="0" distR="0">
            <wp:extent cx="3810000" cy="2341792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4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2341792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750"/>
      </w:pPr>
      <w:r>
        <w:rPr>
          <w:color w:val="#888888"/>
          <w:sz w:val="20"/>
          <w:szCs w:val="20"/>
          <w:rFonts w:ascii="Microsoft YaHei" w:cs="Microsoft YaHei" w:eastAsia="Microsoft YaHei" w:hAnsi="Microsoft YaHei"/>
        </w:rPr>
        <w:t xml:space="preserve">若此时NTU已经开通用NTU邮箱, 不过用自己的也没多大问题. 况且我猜还没有开通--|</w:t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选择apply for SPL</w:t>
      </w:r>
    </w:p>
    <w:p>
      <w:pPr>
        <w:ind w:left="1750"/>
      </w:pPr>
      <w:r>
        <w:drawing>
          <wp:inline distT="0" distB="0" distL="0" distR="0">
            <wp:extent cx="3810000" cy="770328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4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770328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第2步：填基本信息</w:t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输入电话, 首选输入坡手机号, 若无输入+86 xxxxxxxxxxx[即记得输入区号如+86]</w:t>
      </w:r>
    </w:p>
    <w:p>
      <w:pPr>
        <w:ind w:left="1750"/>
      </w:pPr>
      <w:r>
        <w:drawing>
          <wp:inline distT="0" distB="0" distL="0" distR="0">
            <wp:extent cx="2943225" cy="571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4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2943225" cy="571500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我选NO, 其他情况详见 </w:t>
      </w:r>
      <w:hyperlink w:history="1" r:id="rIdca2ic_awfw">
        <w:r>
          <w:rPr>
            <w:rStyle w:val="Hyperlink"/>
          </w:rPr>
          <w:t xml:space="preserve">EA网申指南</w:t>
        </w:r>
      </w:hyperlink>
    </w:p>
    <w:p>
      <w:pPr>
        <w:ind w:left="1750"/>
      </w:pPr>
      <w:r>
        <w:drawing>
          <wp:inline distT="0" distB="0" distL="0" distR="0">
            <wp:extent cx="3810000" cy="505691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5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505691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我选NO, 其他情况详见 </w:t>
      </w:r>
      <w:hyperlink w:history="1" r:id="rId8m_9n8v7tu">
        <w:r>
          <w:rPr>
            <w:rStyle w:val="Hyperlink"/>
          </w:rPr>
          <w:t xml:space="preserve">EA网申指南</w:t>
        </w:r>
      </w:hyperlink>
    </w:p>
    <w:p>
      <w:pPr>
        <w:ind w:left="1750"/>
      </w:pPr>
      <w:r>
        <w:drawing>
          <wp:inline distT="0" distB="0" distL="0" distR="0">
            <wp:extent cx="3810000" cy="462446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5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462446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我选NO, 其他情况详见 </w:t>
      </w:r>
      <w:hyperlink w:history="1" r:id="rIdsh4oarf3x92">
        <w:r>
          <w:rPr>
            <w:rStyle w:val="Hyperlink"/>
          </w:rPr>
          <w:t xml:space="preserve">EA网申指南</w:t>
        </w:r>
      </w:hyperlink>
    </w:p>
    <w:p>
      <w:pPr>
        <w:ind w:left="1750"/>
      </w:pPr>
      <w:r>
        <w:drawing>
          <wp:inline distT="0" distB="0" distL="0" distR="0">
            <wp:extent cx="3286125" cy="55245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5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286125" cy="552450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我填1, 其他情况根据自己情况来</w:t>
      </w:r>
    </w:p>
    <w:p>
      <w:pPr>
        <w:ind w:left="1750"/>
      </w:pPr>
      <w:r>
        <w:drawing>
          <wp:inline distT="0" distB="0" distL="0" distR="0">
            <wp:extent cx="3114675" cy="600075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5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114675" cy="600075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我填0, 其他情况根据自己情况来</w:t>
      </w:r>
    </w:p>
    <w:p>
      <w:pPr>
        <w:ind w:left="1750"/>
      </w:pPr>
      <w:r>
        <w:drawing>
          <wp:inline distT="0" distB="0" distL="0" distR="0">
            <wp:extent cx="3810000" cy="467527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5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467527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确认信息无误, 再点NEXT. 因为点了NEXT之后不能回来再改,除非重新提交</w:t>
      </w:r>
    </w:p>
    <w:p>
      <w:pPr>
        <w:ind w:left="1750"/>
      </w:pPr>
      <w:r>
        <w:drawing>
          <wp:inline distT="0" distB="0" distL="0" distR="0">
            <wp:extent cx="1657350" cy="70485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5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1657350" cy="704850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第3步：填STP/IPA和护照信息</w:t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我选IPA, 其他视你情况, 选STP和IPA后续信息填写是不一样的</w:t>
      </w:r>
    </w:p>
    <w:p>
      <w:pPr>
        <w:ind w:left="1750"/>
      </w:pPr>
      <w:r>
        <w:drawing>
          <wp:inline distT="0" distB="0" distL="0" distR="0">
            <wp:extent cx="3810000" cy="1413518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5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413518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若选了STP, 根据STP和护照信息填, FIN NO.也是STP上的. The student’s FIN (Student’s Pass) needs to be valid for at least 14 days after the last day of his/her travel validity period.EG, if the student applies and is approved for entry for the period of 3 May 2021 – 9 May 2021, the FIN expiry date must be 23 May 2021 or later.</w:t>
      </w:r>
    </w:p>
    <w:p>
      <w:pPr>
        <w:ind w:left="1750"/>
      </w:pPr>
      <w:r>
        <w:drawing>
          <wp:inline distT="0" distB="0" distL="0" distR="0">
            <wp:extent cx="3810000" cy="3628571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5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3628571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若选了IPA, 根据IPA和护照信息填.</w:t>
      </w:r>
      <w:r>
        <w:rPr>
          <w:color w:val="#dc2d1e"/>
          <w:sz w:val="20"/>
          <w:szCs w:val="20"/>
          <w:rFonts w:ascii="Microsoft YaHei" w:cs="Microsoft YaHei" w:eastAsia="Microsoft YaHei" w:hAnsi="Microsoft YaHei"/>
        </w:rPr>
        <w:t xml:space="preserve"> </w:t>
      </w:r>
      <w:r>
        <w:rPr>
          <w:b w:val="true"/>
          <w:bCs w:val="true"/>
          <w:color w:val="#dc2d1e"/>
          <w:sz w:val="20"/>
          <w:szCs w:val="20"/>
          <w:rFonts w:ascii="Microsoft YaHei" w:cs="Microsoft YaHei" w:eastAsia="Microsoft YaHei" w:hAnsi="Microsoft YaHei"/>
        </w:rPr>
        <w:t xml:space="preserve">注意以下尤其第二条!</w:t>
      </w:r>
    </w:p>
    <w:p>
      <w:pPr>
        <w:ind w:left="1750"/>
      </w:pPr>
      <w:r>
        <w:drawing>
          <wp:inline distT="0" distB="0" distL="0" distR="0">
            <wp:extent cx="3600450" cy="3807457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5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600450" cy="3807457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750"/>
      </w:pPr>
      <w:r>
        <w:drawing>
          <wp:inline distT="0" distB="0" distL="0" distR="0">
            <wp:extent cx="3810000" cy="3380509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5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3380509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750"/>
      </w:pPr>
      <w:r>
        <w:rPr>
          <w:color w:val="#888888"/>
          <w:sz w:val="20"/>
          <w:szCs w:val="20"/>
          <w:rFonts w:ascii="Microsoft YaHei" w:cs="Microsoft YaHei" w:eastAsia="Microsoft YaHei" w:hAnsi="Microsoft YaHei"/>
        </w:rPr>
        <w:t xml:space="preserve">①IPA app no. 不是FIN no. 后续申请了STP才有FIN no.
②如第二张图, Full name字段填形如HANXIAOMEI 只有英文字母[a-zA-Z]不要有其他.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第4步：填随行人员的信息[若适用]-略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第5步：填旅程信息Travel details</w:t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选择出发国家/地区, 若抵坡前14天到过其他国家/地区或者转机,选YES</w:t>
      </w:r>
    </w:p>
    <w:p>
      <w:pPr>
        <w:ind w:left="1750"/>
      </w:pPr>
      <w:r>
        <w:drawing>
          <wp:inline distT="0" distB="0" distL="0" distR="0">
            <wp:extent cx="3810000" cy="2383178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6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2383178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若上面选了YES,选数量和具体地点</w:t>
      </w:r>
    </w:p>
    <w:p>
      <w:pPr>
        <w:ind w:left="1750"/>
      </w:pPr>
      <w:r>
        <w:drawing>
          <wp:inline distT="0" distB="0" distL="0" distR="0">
            <wp:extent cx="3810000" cy="1457464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6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457464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750"/>
      </w:pPr>
      <w:r>
        <w:drawing>
          <wp:inline distT="0" distB="0" distL="0" distR="0">
            <wp:extent cx="3162300" cy="1296943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6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162300" cy="1296943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选择抵达周,若选择周not available, 会被提示选择新周. </w:t>
      </w:r>
      <w:r>
        <w:rPr>
          <w:b w:val="true"/>
          <w:bCs w:val="true"/>
          <w:color w:val="#dc2d1e"/>
          <w:sz w:val="20"/>
          <w:szCs w:val="20"/>
          <w:rFonts w:ascii="Microsoft YaHei" w:cs="Microsoft YaHei" w:eastAsia="Microsoft YaHei" w:hAnsi="Microsoft YaHei"/>
        </w:rPr>
        <w:t xml:space="preserve">注意EA签发后,不可更改抵达周.若要更改,需重申.</w:t>
      </w:r>
    </w:p>
    <w:p>
      <w:pPr>
        <w:ind w:left="1750"/>
      </w:pPr>
      <w:r>
        <w:drawing>
          <wp:inline distT="0" distB="0" distL="0" distR="0">
            <wp:extent cx="3810000" cy="1197429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6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197429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新冠管控下GROUP1,2的人可以看看↓</w:t>
      </w:r>
    </w:p>
    <w:p>
      <w:pPr>
        <w:ind w:left="1750"/>
      </w:pPr>
      <w:r>
        <w:drawing>
          <wp:inline distT="0" distB="0" distL="0" distR="0">
            <wp:extent cx="3257550" cy="3807096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6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257550" cy="3807096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750"/>
      </w:pPr>
      <w:r>
        <w:drawing>
          <wp:inline distT="0" distB="0" distL="0" distR="0">
            <wp:extent cx="3209925" cy="2970824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6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209925" cy="2970824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第6步：填进一步信息</w:t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填护照信息-部分要求参照之前填的护照信息,比如Full name只能[a-zA-Z]等</w:t>
      </w:r>
    </w:p>
    <w:p>
      <w:pPr>
        <w:ind w:left="1750"/>
      </w:pPr>
      <w:r>
        <w:drawing>
          <wp:inline distT="0" distB="0" distL="0" distR="0">
            <wp:extent cx="3810000" cy="2943795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6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2943795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750"/>
      </w:pPr>
      <w:r>
        <w:drawing>
          <wp:inline distT="0" distB="0" distL="0" distR="0">
            <wp:extent cx="2705100" cy="3808673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6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2705100" cy="3808673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填随行人员信息[若适用]</w:t>
      </w:r>
    </w:p>
    <w:p>
      <w:pPr>
        <w:ind w:left="1750"/>
      </w:pPr>
      <w:r>
        <w:drawing>
          <wp:inline distT="0" distB="0" distL="0" distR="0">
            <wp:extent cx="3810000" cy="2760785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6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2760785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750"/>
      </w:pPr>
      <w:r>
        <w:rPr>
          <w:color w:val="#888888"/>
          <w:sz w:val="20"/>
          <w:szCs w:val="20"/>
          <w:rFonts w:ascii="Microsoft YaHei" w:cs="Microsoft YaHei" w:eastAsia="Microsoft YaHei" w:hAnsi="Microsoft YaHei"/>
        </w:rPr>
        <w:t xml:space="preserve">
​</w:t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点下拉框核实信息, 若要修改点下拉框后点Modify</w:t>
      </w:r>
    </w:p>
    <w:p>
      <w:pPr>
        <w:ind w:left="1750"/>
      </w:pPr>
      <w:r>
        <w:drawing>
          <wp:inline distT="0" distB="0" distL="0" distR="0">
            <wp:extent cx="3810000" cy="1010579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6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010579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第7A步：填caregiver信息[若适用]-略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第7B步：填accompanying Work Pass Holder信息[若适用]-略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第8步：确认条款和付款明细</w:t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确认条款-点SUBMIT-确认付款明细[若有误请勿付钱并重新申请]-点MAKE PAYMENT</w:t>
      </w:r>
    </w:p>
    <w:p>
      <w:pPr>
        <w:ind w:left="1750"/>
      </w:pPr>
      <w:r>
        <w:drawing>
          <wp:inline distT="0" distB="0" distL="0" distR="0">
            <wp:extent cx="3810000" cy="2428003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7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2428003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750"/>
      </w:pPr>
      <w:r>
        <w:drawing>
          <wp:inline distT="0" distB="0" distL="0" distR="0">
            <wp:extent cx="3810000" cy="1828346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7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828346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750"/>
      </w:pPr>
      <w:r>
        <w:drawing>
          <wp:inline distT="0" distB="0" distL="0" distR="0">
            <wp:extent cx="3810000" cy="2626199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7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2626199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第9步：付钱</w:t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付款有困难STO来帮你: contact the Safe Travel hotline at 6812 5555</w:t>
      </w:r>
    </w:p>
    <w:p>
      <w:pPr>
        <w:ind w:left="1750"/>
      </w:pPr>
      <w:r>
        <w:drawing>
          <wp:inline distT="0" distB="0" distL="0" distR="0">
            <wp:extent cx="3448050" cy="380528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7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448050" cy="3805280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第10步：申请成功！查收邮箱中的EA letter！</w:t>
      </w:r>
    </w:p>
    <w:p>
      <w:pPr>
        <w:pStyle w:val="ListParagraph"/>
        <w:numPr>
          <w:ilvl w:val="5"/>
          <w:numId w:val="3"/>
        </w:numPr>
      </w:pPr>
      <w:r>
        <w:rPr>
          <w:b w:val="true"/>
          <w:bCs w:val="true"/>
          <w:color w:val="#dc2d1e"/>
          <w:sz w:val="20"/>
          <w:szCs w:val="20"/>
          <w:rFonts w:ascii="Microsoft YaHei" w:cs="Microsoft YaHei" w:eastAsia="Microsoft YaHei" w:hAnsi="Microsoft YaHei"/>
        </w:rPr>
        <w:t xml:space="preserve">注意以下</w:t>
      </w:r>
    </w:p>
    <w:p>
      <w:pPr>
        <w:ind w:left="1750"/>
      </w:pPr>
      <w:r>
        <w:drawing>
          <wp:inline distT="0" distB="0" distL="0" distR="0">
            <wp:extent cx="3810000" cy="2180897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7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2180897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750"/>
      </w:pPr>
      <w:r>
        <w:rPr>
          <w:color w:val="#888888"/>
          <w:sz w:val="20"/>
          <w:szCs w:val="20"/>
          <w:rFonts w:ascii="Microsoft YaHei" w:cs="Microsoft YaHei" w:eastAsia="Microsoft YaHei" w:hAnsi="Microsoft YaHei"/>
        </w:rPr>
        <w:t xml:space="preserve">①申请成功则会出现如图界面
②打印或者截图以备记录
③确保邮箱中收到EA letter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6月-7月初,[申请完EA后]抵坡前订机票等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订机票&amp;Confirm flight/travel details to Singapore???,我猜是订机票的一个环节?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在</w:t>
      </w:r>
      <w:hyperlink w:history="1" r:id="rIdrue01eh8s2r">
        <w:r>
          <w:rPr>
            <w:rStyle w:val="Hyperlink"/>
          </w:rPr>
          <w:t xml:space="preserve">NTU Travel Declaration</w:t>
        </w:r>
      </w:hyperlink>
      <w:r>
        <w:rPr>
          <w:sz w:val="20"/>
          <w:szCs w:val="20"/>
          <w:rFonts w:ascii="Microsoft YaHei" w:cs="Microsoft YaHei" w:eastAsia="Microsoft YaHei" w:hAnsi="Microsoft YaHei"/>
        </w:rPr>
        <w:t xml:space="preserve">系统上更新自己已确认的航班和旅程信息[</w:t>
      </w:r>
      <w:r>
        <w:rPr>
          <w:b w:val="true"/>
          <w:bCs w:val="true"/>
          <w:color w:val="#dc2d1e"/>
          <w:sz w:val="20"/>
          <w:szCs w:val="20"/>
          <w:rFonts w:ascii="Microsoft YaHei" w:cs="Microsoft YaHei" w:eastAsia="Microsoft YaHei" w:hAnsi="Microsoft YaHei"/>
        </w:rPr>
        <w:t xml:space="preserve">出发前至少2周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,根据con- offer.pdf-Travel Declaration], 如有变更需在系统上更新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在</w:t>
      </w:r>
      <w:hyperlink w:history="1" r:id="rIddr6ey_ys5u2">
        <w:r>
          <w:rPr>
            <w:rStyle w:val="Hyperlink"/>
          </w:rPr>
          <w:t xml:space="preserve">NTU Contact Information</w:t>
        </w:r>
      </w:hyperlink>
      <w:r>
        <w:rPr>
          <w:sz w:val="20"/>
          <w:szCs w:val="20"/>
          <w:rFonts w:ascii="Microsoft YaHei" w:cs="Microsoft YaHei" w:eastAsia="Microsoft YaHei" w:hAnsi="Microsoft YaHei"/>
        </w:rPr>
        <w:t xml:space="preserve">系统上更新新加坡手机号[若有]--确保SHN[若适用]期间始终能联系到你--如有变更需在系统上更新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6.22 线上预定体检日期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6.28 两门线上课程 python for finance&amp;excel for finance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7.5之前提交学历证明和完整成绩单[见con-offer.pdf][具体操作见后续邮件]</w:t>
      </w:r>
    </w:p>
    <w:p>
      <w:pPr>
        <w:ind w:left="700"/>
      </w:pPr>
      <w:r>
        <w:drawing>
          <wp:inline distT="0" distB="0" distL="0" distR="0">
            <wp:extent cx="3810000" cy="3147775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7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3147775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SHN[若适用]必备物品-information guide.zip</w:t>
      </w:r>
    </w:p>
    <w:p>
      <w:pPr>
        <w:ind w:left="700"/>
      </w:pPr>
      <w:r>
        <w:drawing>
          <wp:inline distT="0" distB="0" distL="0" distR="0">
            <wp:extent cx="3810000" cy="1640228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7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640228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其他事项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在正式入学前需要</w:t>
      </w: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Online Matriculation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[con-offer.pdf], 具体会讲, 发生时间也可能是抵坡后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7月初-7月中,抵坡前3天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参考:一切[若适用]的细节见 </w:t>
      </w:r>
      <w:hyperlink w:history="1" r:id="rIdj3ubw0rzb4a">
        <w:r>
          <w:rPr>
            <w:rStyle w:val="Hyperlink"/>
          </w:rPr>
          <w:t xml:space="preserve">STPHL requirements</w:t>
        </w:r>
      </w:hyperlink>
      <w:r>
        <w:rPr>
          <w:sz w:val="20"/>
          <w:szCs w:val="20"/>
          <w:rFonts w:ascii="Microsoft YaHei" w:cs="Microsoft YaHei" w:eastAsia="Microsoft YaHei" w:hAnsi="Microsoft YaHei"/>
        </w:rPr>
        <w:t xml:space="preserve">[student's pass holder lane requirements]: Pre-Departure for Singapore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抵坡前三天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Group 0 不需要--抵坡前核酸检测[若适用]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出发前健康旅居情况史的提交和app的下载.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在</w:t>
      </w:r>
      <w:hyperlink w:history="1" r:id="rIdwg9jhmj5zm2">
        <w:r>
          <w:rPr>
            <w:rStyle w:val="Hyperlink"/>
          </w:rPr>
          <w:t xml:space="preserve">SG Arrival Card(SGAC)[SG入境电子卡]</w:t>
        </w:r>
      </w:hyperlink>
      <w:r>
        <w:rPr>
          <w:sz w:val="20"/>
          <w:szCs w:val="20"/>
          <w:rFonts w:ascii="Microsoft YaHei" w:cs="Microsoft YaHei" w:eastAsia="Microsoft YaHei" w:hAnsi="Microsoft YaHei"/>
        </w:rPr>
        <w:t xml:space="preserve">上报出发前健康旅居情况史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注册预付入境核酸检测. </w:t>
      </w:r>
      <w:hyperlink w:history="1" r:id="rIdzkt6p-jh-qy">
        <w:r>
          <w:rPr>
            <w:rStyle w:val="Hyperlink"/>
          </w:rPr>
          <w:t xml:space="preserve">在樟宜机场入境点这</w:t>
        </w:r>
      </w:hyperlink>
      <w:r>
        <w:rPr>
          <w:sz w:val="20"/>
          <w:szCs w:val="20"/>
          <w:rFonts w:ascii="Microsoft YaHei" w:cs="Microsoft YaHei" w:eastAsia="Microsoft YaHei" w:hAnsi="Microsoft YaHei"/>
        </w:rPr>
        <w:t xml:space="preserve">.</w:t>
      </w:r>
      <w:hyperlink w:history="1" r:id="rIdu5atz9rfjc9">
        <w:r>
          <w:rPr>
            <w:rStyle w:val="Hyperlink"/>
          </w:rPr>
          <w:t xml:space="preserve">在丹那美拉轮渡码头入境点这</w:t>
        </w:r>
      </w:hyperlink>
      <w:r>
        <w:rPr>
          <w:sz w:val="20"/>
          <w:szCs w:val="20"/>
          <w:rFonts w:ascii="Microsoft YaHei" w:cs="Microsoft YaHei" w:eastAsia="Microsoft YaHei" w:hAnsi="Microsoft YaHei"/>
        </w:rPr>
        <w:t xml:space="preserve">.通过陆路入境者, 直接现场操作.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下载并激活三个app. </w:t>
      </w:r>
      <w:hyperlink w:history="1" r:id="rIdbchy76yfids">
        <w:r>
          <w:rPr>
            <w:rStyle w:val="Hyperlink"/>
          </w:rPr>
          <w:t xml:space="preserve">TraceTogether</w:t>
        </w:r>
      </w:hyperlink>
      <w:r>
        <w:rPr>
          <w:sz w:val="20"/>
          <w:szCs w:val="20"/>
          <w:rFonts w:ascii="Microsoft YaHei" w:cs="Microsoft YaHei" w:eastAsia="Microsoft YaHei" w:hAnsi="Microsoft YaHei"/>
        </w:rPr>
        <w:t xml:space="preserve">, </w:t>
      </w:r>
      <w:hyperlink w:history="1" r:id="rIdgpdnpaor6p2">
        <w:r>
          <w:rPr>
            <w:rStyle w:val="Hyperlink"/>
          </w:rPr>
          <w:t xml:space="preserve">Homer</w:t>
        </w:r>
      </w:hyperlink>
      <w:r>
        <w:rPr>
          <w:sz w:val="20"/>
          <w:szCs w:val="20"/>
          <w:rFonts w:ascii="Microsoft YaHei" w:cs="Microsoft YaHei" w:eastAsia="Microsoft YaHei" w:hAnsi="Microsoft YaHei"/>
        </w:rPr>
        <w:t xml:space="preserve"> and </w:t>
      </w:r>
      <w:hyperlink w:history="1" r:id="rIdvkjphp0oib8">
        <w:r>
          <w:rPr>
            <w:rStyle w:val="Hyperlink"/>
          </w:rPr>
          <w:t xml:space="preserve">WhatsApp</w:t>
        </w:r>
      </w:hyperlink>
    </w:p>
    <w:p>
      <w:pPr>
        <w:ind w:left="1400"/>
      </w:pPr>
      <w:r>
        <w:drawing>
          <wp:inline distT="0" distB="0" distL="0" distR="0">
            <wp:extent cx="3810000" cy="2692231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7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2692231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400"/>
      </w:pPr>
      <w:r>
        <w:rPr>
          <w:color w:val="#888888"/>
          <w:sz w:val="20"/>
          <w:szCs w:val="20"/>
          <w:rFonts w:ascii="Microsoft YaHei" w:cs="Microsoft YaHei" w:eastAsia="Microsoft YaHei" w:hAnsi="Microsoft YaHei"/>
        </w:rPr>
        <w:t xml:space="preserve">TraceTogether是任何group都要下载的,用于通知你是否近距离接触新冠疑似病例.
Homer是需要SHN的group需要下载.
WhatsApp类似微信,是坡常用通讯工具.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出发日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登机前手续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EA Letter, STP/IPA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[中国国籍不需要]Valid visa to enter Singapore (for visa-required travellers).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[group 0不需要]Valid certificate of negative result for a COVID-19 PCR test taken within 72 hours before departure for Singapore (if applicable).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 </w:t>
      </w:r>
      <w:hyperlink w:history="1" r:id="rIdpyqz_z9tebz">
        <w:r>
          <w:rPr>
            <w:rStyle w:val="Hyperlink"/>
          </w:rPr>
          <w:t xml:space="preserve">TraceTogether</w:t>
        </w:r>
      </w:hyperlink>
      <w:r>
        <w:rPr>
          <w:sz w:val="20"/>
          <w:szCs w:val="20"/>
          <w:rFonts w:ascii="Microsoft YaHei" w:cs="Microsoft YaHei" w:eastAsia="Microsoft YaHei" w:hAnsi="Microsoft YaHei"/>
        </w:rPr>
        <w:t xml:space="preserve"> app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要求已经注册好app和填好基本信息. 具体可见网页, 或者</w:t>
      </w: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[抵坡前3天]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主题下的图片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提醒：还需要在离坡后连续14天保留 TraceTogether app和data.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抵坡[最晚716要到了]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参考: </w:t>
      </w:r>
      <w:hyperlink w:history="1" r:id="rId7li6wh8su72">
        <w:r>
          <w:rPr>
            <w:rStyle w:val="Hyperlink"/>
          </w:rPr>
          <w:t xml:space="preserve">STPHL requirements</w:t>
        </w:r>
      </w:hyperlink>
      <w:r>
        <w:rPr>
          <w:sz w:val="20"/>
          <w:szCs w:val="20"/>
          <w:rFonts w:ascii="Microsoft YaHei" w:cs="Microsoft YaHei" w:eastAsia="Microsoft YaHei" w:hAnsi="Microsoft YaHei"/>
        </w:rPr>
        <w:t xml:space="preserve">,</w:t>
      </w:r>
      <w:hyperlink w:history="1" r:id="rIds5z4gfnew8x">
        <w:r>
          <w:rPr>
            <w:rStyle w:val="Hyperlink"/>
          </w:rPr>
          <w:t xml:space="preserve">STP/IPA申请教程@NTU</w:t>
        </w:r>
      </w:hyperlink>
      <w:r>
        <w:rPr>
          <w:sz w:val="20"/>
          <w:szCs w:val="20"/>
          <w:rFonts w:ascii="Microsoft YaHei" w:cs="Microsoft YaHei" w:eastAsia="Microsoft YaHei" w:hAnsi="Microsoft YaHei"/>
        </w:rPr>
        <w:t xml:space="preserve">, </w:t>
      </w:r>
      <w:hyperlink w:history="1" r:id="rIdyoyl0jow3yi">
        <w:r>
          <w:rPr>
            <w:rStyle w:val="Hyperlink"/>
          </w:rPr>
          <w:t xml:space="preserve">STP申请手续</w:t>
        </w:r>
      </w:hyperlink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入境手续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出示相关证件, 和已经注册填好信息的TraceTogether app,入境检查结束后,app上点“ACTIVATE”激活.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入境核酸检测. [+SHN若适用]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$160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当场付, 或者之前在</w:t>
      </w: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[抵坡前3天]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主题下已经付过.注册预付入境核酸检测. </w:t>
      </w:r>
      <w:hyperlink w:history="1" r:id="rIdc-glqt4mjha">
        <w:r>
          <w:rPr>
            <w:rStyle w:val="Hyperlink"/>
          </w:rPr>
          <w:t xml:space="preserve">在樟宜机场入境点这</w:t>
        </w:r>
      </w:hyperlink>
      <w:r>
        <w:rPr>
          <w:sz w:val="20"/>
          <w:szCs w:val="20"/>
          <w:rFonts w:ascii="Microsoft YaHei" w:cs="Microsoft YaHei" w:eastAsia="Microsoft YaHei" w:hAnsi="Microsoft YaHei"/>
        </w:rPr>
        <w:t xml:space="preserve">.</w:t>
      </w:r>
      <w:hyperlink w:history="1" r:id="rIdjbsphphochx">
        <w:r>
          <w:rPr>
            <w:rStyle w:val="Hyperlink"/>
          </w:rPr>
          <w:t xml:space="preserve">在丹那美拉轮渡码头入境点这</w:t>
        </w:r>
      </w:hyperlink>
      <w:r>
        <w:rPr>
          <w:sz w:val="20"/>
          <w:szCs w:val="20"/>
          <w:rFonts w:ascii="Microsoft YaHei" w:cs="Microsoft YaHei" w:eastAsia="Microsoft YaHei" w:hAnsi="Microsoft YaHei"/>
        </w:rPr>
        <w:t xml:space="preserve">.通过陆路入境者, 直接现场操作.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乘私人交通到住处[何种类型的住处取决于SHN]. 公交不行. 若是NTU住宿生,不能直接到NTU宿舍.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在住处等48小时出PCR阴性结果.阴性结果后才能外出活动.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体检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在Fullerton Health @ NTU进行体检. 体检若没通过则不能上学且得自费回家.</w:t>
      </w:r>
    </w:p>
    <w:p>
      <w:pPr>
        <w:ind w:left="1050"/>
      </w:pPr>
      <w:r>
        <w:rPr>
          <w:color w:val="#888888"/>
          <w:sz w:val="20"/>
          <w:szCs w:val="20"/>
          <w:rFonts w:ascii="Microsoft YaHei" w:cs="Microsoft YaHei" w:eastAsia="Microsoft YaHei" w:hAnsi="Microsoft YaHei"/>
        </w:rPr>
        <w:t xml:space="preserve">体检除常规外还包括HIV和肺结核检查.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办理STP[Completion of formalities (</w:t>
      </w:r>
      <w:r>
        <w:rPr>
          <w:b w:val="true"/>
          <w:bCs w:val="true"/>
          <w:color w:val="#dc2d1e"/>
          <w:sz w:val="20"/>
          <w:szCs w:val="20"/>
          <w:rFonts w:ascii="Microsoft YaHei" w:cs="Microsoft YaHei" w:eastAsia="Microsoft YaHei" w:hAnsi="Microsoft YaHei"/>
        </w:rPr>
        <w:t xml:space="preserve">COF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) for Student's Pass,办理学生签证手续]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登录</w:t>
      </w:r>
      <w:hyperlink w:history="1" r:id="rIdm0lwk6s3qac">
        <w:r>
          <w:rPr>
            <w:rStyle w:val="Hyperlink"/>
          </w:rPr>
          <w:t xml:space="preserve">SOLAR系统</w:t>
        </w:r>
      </w:hyperlink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选择"View Application Status"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上传体检报告,接受条款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提交所要求的COF文档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付钱 $60.</w:t>
      </w:r>
    </w:p>
    <w:p>
      <w:pPr>
        <w:ind w:left="1050"/>
      </w:pPr>
      <w:r>
        <w:rPr>
          <w:color w:val="#888888"/>
          <w:sz w:val="20"/>
          <w:szCs w:val="20"/>
          <w:rFonts w:ascii="Microsoft YaHei" w:cs="Microsoft YaHei" w:eastAsia="Microsoft YaHei" w:hAnsi="Microsoft YaHei"/>
        </w:rPr>
        <w:t xml:space="preserve">$60是必付的签发费. 另有Multiple-journey fee (if applicable) Determined by ICA $30.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预约现场拿STP.</w:t>
      </w:r>
    </w:p>
    <w:p>
      <w:pPr>
        <w:pStyle w:val="ListParagraph"/>
        <w:numPr>
          <w:ilvl w:val="4"/>
          <w:numId w:val="3"/>
        </w:numPr>
      </w:pPr>
      <w:hyperlink w:history="1" r:id="rIdexhez1vx0mc">
        <w:r>
          <w:rPr>
            <w:rStyle w:val="Hyperlink"/>
          </w:rPr>
          <w:t xml:space="preserve">网上预约</w:t>
        </w:r>
      </w:hyperlink>
      <w:r>
        <w:rPr>
          <w:sz w:val="20"/>
          <w:szCs w:val="20"/>
          <w:rFonts w:ascii="Microsoft YaHei" w:cs="Microsoft YaHei" w:eastAsia="Microsoft YaHei" w:hAnsi="Microsoft YaHei"/>
        </w:rPr>
        <w:t xml:space="preserve">日期时间.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地点：如下</w:t>
      </w:r>
    </w:p>
    <w:p>
      <w:pPr>
        <w:ind w:left="1400"/>
      </w:pPr>
      <w:r>
        <w:rPr>
          <w:color w:val="#888888"/>
          <w:sz w:val="20"/>
          <w:szCs w:val="20"/>
          <w:rFonts w:ascii="Microsoft YaHei" w:cs="Microsoft YaHei" w:eastAsia="Microsoft YaHei" w:hAnsi="Microsoft YaHei"/>
        </w:rPr>
        <w:t xml:space="preserve">Visitor Services Centre
ICA Building
10 Kallang Road, Level 4  
Singapore 208718
(next to Lavender MRT station)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材料：IPA letter上所要求的材料和</w:t>
      </w:r>
      <w:hyperlink w:history="1" r:id="rIdgrmxjs3ymd5">
        <w:r>
          <w:rPr>
            <w:rStyle w:val="Hyperlink"/>
          </w:rPr>
          <w:t xml:space="preserve">填好的条款确认书</w:t>
        </w:r>
      </w:hyperlink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当天去自助取票机拿号排队然后拿STP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其他事项：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原件验证[con-offer.pdf-</w:t>
      </w: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Verification of Original Documents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]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Verification Report for Degree Certificate, 这个应该在7.5之前学校邮件通知完成.见[抵坡前订机票]主题下[其他事项]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其他文件的现场验证[见邮件,截止5.26还未发]</w:t>
      </w:r>
    </w:p>
    <w:p>
      <w:pPr>
        <w:ind w:left="1400"/>
      </w:pPr>
      <w:r>
        <w:drawing>
          <wp:inline distT="0" distB="0" distL="0" distR="0">
            <wp:extent cx="3810000" cy="845222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7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845222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400"/>
      </w:pPr>
      <w:r>
        <w:drawing>
          <wp:inline distT="0" distB="0" distL="0" distR="0">
            <wp:extent cx="3810000" cy="261284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7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261284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08" w:footer="708" w:gutter="0" w:mirrorMargins="false"/>
      <w:cols w:space="708" w:num="1"/>
      <w:docGrid w:linePitch="360"/>
      <w:headerReference w:type="default" r:id="rId5"/>
      <w:footerReference w:type="default" r:id="rId6"/>
    </w:sectPr>
  </w:body>
</w:document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6cid="http://schemas.microsoft.com/office/word/2016/wordml/cid" xmlns:w16se="http://schemas.microsoft.com/office/word/2015/wordml/symex"/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multiLevelType w:val="hybridMultilevel"/>
    <w:lvl w:ilvl="0" w15:tentative="1">
      <w:start w:val="1"/>
      <w:lvlJc w:val="left"/>
      <w:numFmt w:val="bullet"/>
      <w:lvlText w:val="●"/>
      <w:pPr>
        <w:ind w:left="720" w:hanging="360"/>
      </w:pPr>
    </w:lvl>
    <w:lvl w:ilvl="1" w15:tentative="1">
      <w:start w:val="1"/>
      <w:lvlJc w:val="left"/>
      <w:numFmt w:val="bullet"/>
      <w:lvlText w:val="○"/>
      <w:pPr>
        <w:ind w:left="1440" w:hanging="360"/>
      </w:pPr>
    </w:lvl>
    <w:lvl w:ilvl="2" w15:tentative="1">
      <w:start w:val="1"/>
      <w:lvlJc w:val="left"/>
      <w:numFmt w:val="bullet"/>
      <w:lvlText w:val="■"/>
      <w:pPr>
        <w:ind w:left="2160" w:hanging="360"/>
      </w:pPr>
    </w:lvl>
    <w:lvl w:ilvl="3" w15:tentative="1">
      <w:start w:val="1"/>
      <w:lvlJc w:val="left"/>
      <w:numFmt w:val="bullet"/>
      <w:lvlText w:val="●"/>
      <w:pPr>
        <w:ind w:left="2880" w:hanging="360"/>
      </w:pPr>
    </w:lvl>
    <w:lvl w:ilvl="4" w15:tentative="1">
      <w:start w:val="1"/>
      <w:lvlJc w:val="left"/>
      <w:numFmt w:val="bullet"/>
      <w:lvlText w:val="○"/>
      <w:pPr>
        <w:ind w:left="3600" w:hanging="360"/>
      </w:pPr>
    </w:lvl>
    <w:lvl w:ilvl="5" w15:tentative="1">
      <w:start w:val="1"/>
      <w:lvlJc w:val="left"/>
      <w:numFmt w:val="bullet"/>
      <w:lvlText w:val="■"/>
      <w:pPr>
        <w:ind w:left="4320" w:hanging="360"/>
      </w:pPr>
    </w:lvl>
    <w:lvl w:ilvl="6" w15:tentative="1">
      <w:start w:val="1"/>
      <w:lvlJc w:val="left"/>
      <w:numFmt w:val="bullet"/>
      <w:lvlText w:val="●"/>
      <w:pPr>
        <w:ind w:left="5040" w:hanging="360"/>
      </w:pPr>
    </w:lvl>
    <w:lvl w:ilvl="7" w15:tentative="1">
      <w:start w:val="1"/>
      <w:lvlJc w:val="left"/>
      <w:numFmt w:val="bullet"/>
      <w:lvlText w:val="●"/>
      <w:pPr>
        <w:ind w:left="5760" w:hanging="360"/>
      </w:pPr>
    </w:lvl>
    <w:lvl w:ilvl="8" w15:tentative="1">
      <w:start w:val="1"/>
      <w:lvlJc w:val="left"/>
      <w:numFmt w:val="bullet"/>
      <w:lvlText w:val="●"/>
      <w:pPr>
        <w:ind w:left="6480" w:hanging="360"/>
      </w:pPr>
    </w:lvl>
  </w:abstractNum>
  <w:abstractNum w:abstractNumId="2" w15:restartNumberingAfterBreak="0">
    <w:multiLevelType w:val="hybridMultilevel"/>
    <w:lvl w:ilvl="0" w15:tentative="1">
      <w:start w:val="1"/>
      <w:lvlJc w:val="start"/>
      <w:lvlText w:val="●"/>
      <w:pPr>
        <w:ind w:left="0" w:hanging="200"/>
        <w:spacing w:before="100" w:after="100"/>
      </w:pPr>
    </w:lvl>
    <w:lvl w:ilvl="1" w15:tentative="1">
      <w:start w:val="1"/>
      <w:lvlJc w:val="start"/>
      <w:lvlText w:val="●"/>
      <w:pPr>
        <w:ind w:left="350" w:hanging="200"/>
        <w:spacing w:before="100" w:after="100"/>
      </w:pPr>
    </w:lvl>
    <w:lvl w:ilvl="2" w15:tentative="1">
      <w:start w:val="1"/>
      <w:lvlJc w:val="start"/>
      <w:lvlText w:val="●"/>
      <w:pPr>
        <w:ind w:left="700" w:hanging="200"/>
        <w:spacing w:before="100" w:after="100"/>
      </w:pPr>
    </w:lvl>
    <w:lvl w:ilvl="3" w15:tentative="1">
      <w:start w:val="1"/>
      <w:lvlJc w:val="start"/>
      <w:lvlText w:val="●"/>
      <w:pPr>
        <w:ind w:left="1050" w:hanging="200"/>
        <w:spacing w:before="100" w:after="100"/>
      </w:pPr>
    </w:lvl>
    <w:lvl w:ilvl="4" w15:tentative="1">
      <w:start w:val="1"/>
      <w:lvlJc w:val="start"/>
      <w:lvlText w:val="●"/>
      <w:pPr>
        <w:ind w:left="1400" w:hanging="200"/>
        <w:spacing w:before="100" w:after="100"/>
      </w:pPr>
    </w:lvl>
    <w:lvl w:ilvl="5" w15:tentative="1">
      <w:start w:val="1"/>
      <w:lvlJc w:val="start"/>
      <w:lvlText w:val="●"/>
      <w:pPr>
        <w:ind w:left="1750" w:hanging="200"/>
        <w:spacing w:before="100" w:after="100"/>
      </w:pPr>
    </w:lvl>
    <w:lvl w:ilvl="6" w15:tentative="1">
      <w:start w:val="1"/>
      <w:lvlJc w:val="start"/>
      <w:lvlText w:val="●"/>
      <w:pPr>
        <w:ind w:left="2100" w:hanging="200"/>
        <w:spacing w:before="100" w:after="100"/>
      </w:pPr>
    </w:lvl>
    <w:lvl w:ilvl="7" w15:tentative="1">
      <w:start w:val="1"/>
      <w:lvlJc w:val="start"/>
      <w:lvlText w:val="●"/>
      <w:pPr>
        <w:ind w:left="2450" w:hanging="200"/>
        <w:spacing w:before="100" w:after="100"/>
      </w:pPr>
    </w:lvl>
    <w:lvl w:ilvl="8" w15:tentative="1">
      <w:start w:val="1"/>
      <w:lvlJc w:val="start"/>
      <w:lvlText w:val="●"/>
      <w:pPr>
        <w:ind w:left="2800" w:hanging="200"/>
        <w:spacing w:before="100" w:after="100"/>
      </w:pPr>
    </w:lvl>
  </w:abstractNum>
  <w:num w:numId="1">
    <w:abstractNumId w:val="0"/>
  </w:num>
  <w:num w:numId="3">
    <w:abstractNumId w:val="2"/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rPr>
      <w:sz w:val="56"/>
      <w:szCs w:val="56"/>
    </w:rPr>
    <w:basedOn w:val="Normal"/>
    <w:next w:val="Normal"/>
    <w:qFormat/>
  </w:style>
  <w:style w:type="paragraph" w:styleId="Heading1">
    <w:name w:val="Heading 1"/>
    <w:rPr>
      <w:sz w:val="32"/>
      <w:szCs w:val="32"/>
      <w:color w:val="2E74B5"/>
    </w:rPr>
    <w:basedOn w:val="Normal"/>
    <w:next w:val="Normal"/>
    <w:qFormat/>
  </w:style>
  <w:style w:type="paragraph" w:styleId="Heading2">
    <w:name w:val="Heading 2"/>
    <w:rPr>
      <w:sz w:val="26"/>
      <w:szCs w:val="26"/>
      <w:color w:val="2E74B5"/>
    </w:rPr>
    <w:basedOn w:val="Normal"/>
    <w:next w:val="Normal"/>
    <w:qFormat/>
  </w:style>
  <w:style w:type="paragraph" w:styleId="Heading3">
    <w:name w:val="Heading 3"/>
    <w:rPr>
      <w:sz w:val="24"/>
      <w:szCs w:val="24"/>
      <w:color w:val="1F4D78"/>
    </w:rPr>
    <w:basedOn w:val="Normal"/>
    <w:next w:val="Normal"/>
    <w:qFormat/>
  </w:style>
  <w:style w:type="paragraph" w:styleId="Heading4">
    <w:name w:val="Heading 4"/>
    <w:rPr>
      <w:i w:val="true"/>
      <w:color w:val="2E74B5"/>
    </w:rPr>
    <w:basedOn w:val="Normal"/>
    <w:next w:val="Normal"/>
    <w:qFormat/>
  </w:style>
  <w:style w:type="paragraph" w:styleId="Heading5">
    <w:name w:val="Heading 5"/>
    <w:rPr>
      <w:color w:val="2E74B5"/>
    </w:rPr>
    <w:basedOn w:val="Normal"/>
    <w:next w:val="Normal"/>
    <w:qFormat/>
  </w:style>
  <w:style w:type="paragraph" w:styleId="Heading6">
    <w:name w:val="Heading 6"/>
    <w:rPr>
      <w:color w:val="1F4D78"/>
    </w:rPr>
    <w:basedOn w:val="Normal"/>
    <w:next w:val="Normal"/>
    <w:qFormat/>
  </w:style>
  <w:style w:type="paragraph" w:styleId="ListParagraph">
    <w:name w:val="List Paragraph"/>
    <w:basedOn w:val="Normal"/>
    <w:qFormat/>
  </w:style>
  <w:style w:type="character" w:styleId="Hyperlink">
    <w:name w:val="Hyperlink"/>
    <w:rPr>
      <w:u w:val="single"/>
      <w:color w:val="0563C1"/>
    </w:rPr>
    <w:uiPriority w:val="99"/>
    <w:unhideWhenUsed/>
    <w:basedOn w:val="DefaultParagraphFont"/>
  </w:style>
  <w:style w:type="character" w:styleId="FootnoteReference">
    <w:name w:val="footnote reference"/>
    <w:rPr>
      <w:vertAlign w:val="superscript"/>
    </w:rPr>
    <w:uiPriority w:val="99"/>
    <w:unhideWhenUsed/>
    <w:basedOn w:val="DefaultParagraphFont"/>
    <w:semiHidden/>
  </w:style>
  <w:style w:type="paragraph" w:styleId="FootnoteText">
    <w:name w:val="footnote text"/>
    <w:pPr>
      <w:spacing w:after="0" w:line="240" w:lineRule="auto"/>
    </w:pPr>
    <w:rPr>
      <w:sz w:val="20"/>
      <w:szCs w:val="20"/>
    </w:rPr>
    <w:basedOn w:val="Normal"/>
    <w:link w:val="FootnoteTextChar"/>
    <w:semiHidden/>
    <w:uiPriority w:val="99"/>
    <w:unhideWhenUsed/>
  </w:style>
  <w:style w:type="character" w:styleId="FootnoteTextChar">
    <w:name w:val="Footnote Text Char"/>
    <w:rPr>
      <w:sz w:val="20"/>
      <w:szCs w:val="20"/>
    </w:rPr>
    <w:uiPriority w:val="99"/>
    <w:unhideWhenUsed/>
    <w:basedOn w:val="DefaultParagraphFont"/>
    <w:link w:val="FootnoteText"/>
    <w:semiHidden/>
  </w:style>
</w:styles>
</file>

<file path=word/_rels/document.xml.rels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ysfjv1igi" Type="http://schemas.openxmlformats.org/officeDocument/2006/relationships/hyperlink" Target="https://www.ica.gov.sg/enter-depart/entry_requirements/visa_requirements" TargetMode="External"/><Relationship Id="rIdta2ogrbset" Type="http://schemas.openxmlformats.org/officeDocument/2006/relationships/hyperlink" Target="https://safetravel.ica.gov.sg/files/SHN-and-swab-summary.pdf" TargetMode="External"/><Relationship Id="rIdbd3_6qhwnk" Type="http://schemas.openxmlformats.org/officeDocument/2006/relationships/hyperlink" Target="https://www.ica.gov.sg/" TargetMode="External"/><Relationship Id="rIdrj8qlw_rkn" Type="http://schemas.openxmlformats.org/officeDocument/2006/relationships/hyperlink" Target="https://safetravel.ica.gov.sg/stpl/requirements-and-process" TargetMode="External"/><Relationship Id="rId_3ufeytgha" Type="http://schemas.openxmlformats.org/officeDocument/2006/relationships/hyperlink" Target="https://www.ica.gov.sg/enter-depart/extend_short_stay" TargetMode="External"/><Relationship Id="rIdod-niyeyie" Type="http://schemas.openxmlformats.org/officeDocument/2006/relationships/hyperlink" Target="https://eservices.ica.gov.sg/solar/index.xhtml" TargetMode="External"/><Relationship Id="rId5mxni7n8ee" Type="http://schemas.openxmlformats.org/officeDocument/2006/relationships/hyperlink" Target="https://www.ntu.edu.sg/life-at-ntu/student-life/onestop/student%27s-pass/application-of-student%27s-pass" TargetMode="External"/><Relationship Id="rIdcskhf079a6" Type="http://schemas.openxmlformats.org/officeDocument/2006/relationships/hyperlink" Target="http://mscfinance@ntu.edu.sg/" TargetMode="External"/><Relationship Id="rIdgx2o3mgwgr" Type="http://schemas.openxmlformats.org/officeDocument/2006/relationships/hyperlink" Target="https://eservices.ica.gov.sg/solar/index.xhtml" TargetMode="External"/><Relationship Id="rIdkvaz02i5n9" Type="http://schemas.openxmlformats.org/officeDocument/2006/relationships/hyperlink" Target="https://eservices.ica.gov.sg/solar/index.xhtml" TargetMode="External"/><Relationship Id="rIdxiappluxqf" Type="http://schemas.openxmlformats.org/officeDocument/2006/relationships/hyperlink" Target="https://safetravel.ica.gov.sg/stpl/requirements-and-process" TargetMode="External"/><Relationship Id="rIdrser_6z72b" Type="http://schemas.openxmlformats.org/officeDocument/2006/relationships/hyperlink" Target="https://safetravel.ica.gov.sg/files/stp-application-step-by-step-guide.pdf" TargetMode="External"/><Relationship Id="rIdnjb6y76yya" Type="http://schemas.openxmlformats.org/officeDocument/2006/relationships/hyperlink" Target="https://eservices.ica.gov.sg/STO" TargetMode="External"/><Relationship Id="rIdyga2v1xwjm" Type="http://schemas.openxmlformats.org/officeDocument/2006/relationships/hyperlink" Target="https://eservices.ica.gov.sg/STO" TargetMode="External"/><Relationship Id="rIdca2ic_awfw" Type="http://schemas.openxmlformats.org/officeDocument/2006/relationships/hyperlink" Target="https://safetravel.ica.gov.sg/files/stp-application-step-by-step-guide.pdf" TargetMode="External"/><Relationship Id="rId8m_9n8v7tu" Type="http://schemas.openxmlformats.org/officeDocument/2006/relationships/hyperlink" Target="https://safetravel.ica.gov.sg/files/stp-application-step-by-step-guide.pdf" TargetMode="External"/><Relationship Id="rIdsh4oarf3x92" Type="http://schemas.openxmlformats.org/officeDocument/2006/relationships/hyperlink" Target="https://safetravel.ica.gov.sg/files/stp-application-step-by-step-guide.pdf" TargetMode="External"/><Relationship Id="rIdrue01eh8s2r" Type="http://schemas.openxmlformats.org/officeDocument/2006/relationships/hyperlink" Target="https://sso.wis.ntu.edu.sg/webexe88/owa/sso_login1.asp?t=2&amp;p2=https://wis.ntu.edu.sg/pls/webexe88/declare_overseas.plans&amp;extra=&amp;pg=" TargetMode="External"/><Relationship Id="rIddr6ey_ys5u2" Type="http://schemas.openxmlformats.org/officeDocument/2006/relationships/hyperlink" Target="https://sso.wis.ntu.edu.sg/webexe88/owa/sso_login1.asp?t=2&amp;p2=https://wis.ntu.edu.sg/webexe/owa/pgr$wuhan.main" TargetMode="External"/><Relationship Id="rIdj3ubw0rzb4a" Type="http://schemas.openxmlformats.org/officeDocument/2006/relationships/hyperlink" Target="https://safetravel.ica.gov.sg/stpl/requirements-and-process" TargetMode="External"/><Relationship Id="rIdwg9jhmj5zm2" Type="http://schemas.openxmlformats.org/officeDocument/2006/relationships/hyperlink" Target="https://eservices.ica.gov.sg/sgarrivalcard/" TargetMode="External"/><Relationship Id="rIdzkt6p-jh-qy" Type="http://schemas.openxmlformats.org/officeDocument/2006/relationships/hyperlink" Target="https://safetravel.changiairport.com/" TargetMode="External"/><Relationship Id="rIdu5atz9rfjc9" Type="http://schemas.openxmlformats.org/officeDocument/2006/relationships/hyperlink" Target="https://oat.mpa.gov.sg/" TargetMode="External"/><Relationship Id="rIdbchy76yfids" Type="http://schemas.openxmlformats.org/officeDocument/2006/relationships/hyperlink" Target="https://www.tracetogether.gov.sg/" TargetMode="External"/><Relationship Id="rIdgpdnpaor6p2" Type="http://schemas.openxmlformats.org/officeDocument/2006/relationships/hyperlink" Target="https://www.homer.gov.sg/" TargetMode="External"/><Relationship Id="rIdvkjphp0oib8" Type="http://schemas.openxmlformats.org/officeDocument/2006/relationships/hyperlink" Target="https://www.whatsapp.com/download" TargetMode="External"/><Relationship Id="rIdpyqz_z9tebz" Type="http://schemas.openxmlformats.org/officeDocument/2006/relationships/hyperlink" Target="https://www.tracetogether.gov.sg/" TargetMode="External"/><Relationship Id="rId7li6wh8su72" Type="http://schemas.openxmlformats.org/officeDocument/2006/relationships/hyperlink" Target="https://safetravel.ica.gov.sg/stpl/requirements-and-process" TargetMode="External"/><Relationship Id="rIds5z4gfnew8x" Type="http://schemas.openxmlformats.org/officeDocument/2006/relationships/hyperlink" Target="https://www.ntu.edu.sg/life-at-ntu/student-life/onestop/student%27s-pass/application-of-student%27s-pass" TargetMode="External"/><Relationship Id="rIdyoyl0jow3yi" Type="http://schemas.openxmlformats.org/officeDocument/2006/relationships/hyperlink" Target="https://www.ica.gov.sg/reside/STP/collect" TargetMode="External"/><Relationship Id="rIdc-glqt4mjha" Type="http://schemas.openxmlformats.org/officeDocument/2006/relationships/hyperlink" Target="https://safetravel.changiairport.com/" TargetMode="External"/><Relationship Id="rIdjbsphphochx" Type="http://schemas.openxmlformats.org/officeDocument/2006/relationships/hyperlink" Target="https://oat.mpa.gov.sg/" TargetMode="External"/><Relationship Id="rIdm0lwk6s3qac" Type="http://schemas.openxmlformats.org/officeDocument/2006/relationships/hyperlink" Target="https://eservices.ica.gov.sg/solar/index.xhtml" TargetMode="External"/><Relationship Id="rIdexhez1vx0mc" Type="http://schemas.openxmlformats.org/officeDocument/2006/relationships/hyperlink" Target="https://eservices.ica.gov.sg/ibook/index.do" TargetMode="External"/><Relationship Id="rIdgrmxjs3ymd5" Type="http://schemas.openxmlformats.org/officeDocument/2006/relationships/hyperlink" Target="https://www.ica.gov.sg/docs/default-source/ica/files/docs/terms_-_conditions_stp.pdf" TargetMode="Externa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42" Type="http://schemas.openxmlformats.org/officeDocument/2006/relationships/image" Target="media/1yf9g9ko6oouarags2th4.png"/><Relationship Id="rId43" Type="http://schemas.openxmlformats.org/officeDocument/2006/relationships/image" Target="media/kutqxqu2h4p7cyr79zwdnb.png"/><Relationship Id="rId44" Type="http://schemas.openxmlformats.org/officeDocument/2006/relationships/image" Target="media/qaqz5zl8rzwu786koaq2.png"/><Relationship Id="rId45" Type="http://schemas.openxmlformats.org/officeDocument/2006/relationships/image" Target="media/ipfeqenp9re7gan1vgz6tw.png"/><Relationship Id="rId46" Type="http://schemas.openxmlformats.org/officeDocument/2006/relationships/image" Target="media/1eran9fb4kslar96dzgoeb.png"/><Relationship Id="rId47" Type="http://schemas.openxmlformats.org/officeDocument/2006/relationships/image" Target="media/ahk2dcis20udvww9z4va3w.png"/><Relationship Id="rId48" Type="http://schemas.openxmlformats.org/officeDocument/2006/relationships/image" Target="media/llbwsld0u6eggv97qaa73.png"/><Relationship Id="rId49" Type="http://schemas.openxmlformats.org/officeDocument/2006/relationships/image" Target="media/honac3yfxbhmr37robx219.png"/><Relationship Id="rId50" Type="http://schemas.openxmlformats.org/officeDocument/2006/relationships/image" Target="media/nwp1sqkcezhznybs6eeqx8.png"/><Relationship Id="rId51" Type="http://schemas.openxmlformats.org/officeDocument/2006/relationships/image" Target="media/unthdrnaz9pivur504zga.png"/><Relationship Id="rId52" Type="http://schemas.openxmlformats.org/officeDocument/2006/relationships/image" Target="media/ndqrrmcra3ke4n3t0qt1uv.png"/><Relationship Id="rId53" Type="http://schemas.openxmlformats.org/officeDocument/2006/relationships/image" Target="media/vz7vw1103rroxgmr3tukxa.png"/><Relationship Id="rId54" Type="http://schemas.openxmlformats.org/officeDocument/2006/relationships/image" Target="media/2wjd1liji4bl1uyki3bzo.png"/><Relationship Id="rId55" Type="http://schemas.openxmlformats.org/officeDocument/2006/relationships/image" Target="media/do8zcwzt10e894xalad155.png"/><Relationship Id="rId56" Type="http://schemas.openxmlformats.org/officeDocument/2006/relationships/image" Target="media/0jpywnpflyk6ynki6767iq.png"/><Relationship Id="rId57" Type="http://schemas.openxmlformats.org/officeDocument/2006/relationships/image" Target="media/6xxzqto46hp6u4menarxom.png"/><Relationship Id="rId58" Type="http://schemas.openxmlformats.org/officeDocument/2006/relationships/image" Target="media/36txtwfp8r2jdbg412jr4f.png"/><Relationship Id="rId59" Type="http://schemas.openxmlformats.org/officeDocument/2006/relationships/image" Target="media/9qb6vh211so88e2ymcaf.png"/><Relationship Id="rId60" Type="http://schemas.openxmlformats.org/officeDocument/2006/relationships/image" Target="media/xlca08txri9yuzarutn5m.png"/><Relationship Id="rId61" Type="http://schemas.openxmlformats.org/officeDocument/2006/relationships/image" Target="media/5lzm88w3ok9vktt0qp9up.png"/><Relationship Id="rId62" Type="http://schemas.openxmlformats.org/officeDocument/2006/relationships/image" Target="media/hitzqodqozo1iqjf4vw0rp.png"/><Relationship Id="rId63" Type="http://schemas.openxmlformats.org/officeDocument/2006/relationships/image" Target="media/jvj2piwqjk2pn0l076kbn.png"/><Relationship Id="rId64" Type="http://schemas.openxmlformats.org/officeDocument/2006/relationships/image" Target="media/q3i5tcfc2buazjrqqf41.png"/><Relationship Id="rId65" Type="http://schemas.openxmlformats.org/officeDocument/2006/relationships/image" Target="media/jrs5c9fyrjsrzod5drbgq.png"/><Relationship Id="rId66" Type="http://schemas.openxmlformats.org/officeDocument/2006/relationships/image" Target="media/9ykjg4aps5zqgjycmd7i.png"/><Relationship Id="rId67" Type="http://schemas.openxmlformats.org/officeDocument/2006/relationships/image" Target="media/ww9t0yevsgtwwix2quaii.png"/><Relationship Id="rId68" Type="http://schemas.openxmlformats.org/officeDocument/2006/relationships/image" Target="media/a8jad5bb9wfcg6g3blfzab.png"/><Relationship Id="rId69" Type="http://schemas.openxmlformats.org/officeDocument/2006/relationships/image" Target="media/u0dx7jcxcla9be3lpyt09v.png"/><Relationship Id="rId70" Type="http://schemas.openxmlformats.org/officeDocument/2006/relationships/image" Target="media/dgqpz17cr8o4sfv3ujnzyq.png"/><Relationship Id="rId71" Type="http://schemas.openxmlformats.org/officeDocument/2006/relationships/image" Target="media/o0qu1ysue5ng1334pccfsh.png"/><Relationship Id="rId72" Type="http://schemas.openxmlformats.org/officeDocument/2006/relationships/image" Target="media/l4zxzhsumqa6wzzhgpeo0m.png"/><Relationship Id="rId73" Type="http://schemas.openxmlformats.org/officeDocument/2006/relationships/image" Target="media/63vs2m8v4jf7eyq9rq0oz6.png"/><Relationship Id="rId74" Type="http://schemas.openxmlformats.org/officeDocument/2006/relationships/image" Target="media/x3676x36dp8qgukcphcg7.png"/><Relationship Id="rId75" Type="http://schemas.openxmlformats.org/officeDocument/2006/relationships/image" Target="media/9egcprm21bf73f5tr7f34v.png"/><Relationship Id="rId76" Type="http://schemas.openxmlformats.org/officeDocument/2006/relationships/image" Target="media/dyx4vea8e7kt88s0tdje9i.png"/><Relationship Id="rId77" Type="http://schemas.openxmlformats.org/officeDocument/2006/relationships/image" Target="media/y4jew8qbd5b62fhi6eclea.png"/><Relationship Id="rId78" Type="http://schemas.openxmlformats.org/officeDocument/2006/relationships/image" Target="media/xv9b648mv4e6poe5w1ra8.png"/><Relationship Id="rId79" Type="http://schemas.openxmlformats.org/officeDocument/2006/relationships/image" Target="media/jw5xedx3rfirsfl4hj43m.png"/></Relationships>
</file>

<file path=word/_rels/footer1.xml.rels><Relationships xmlns="http://schemas.openxmlformats.org/package/2006/relationships"/>
</file>

<file path=word/_rels/header1.xml.rels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顺利入读NTU的秃头之路-副本</dc:title>
  <dcterms:created xsi:type="dcterms:W3CDTF">2021-05-27T21:21:20Z</dcterms:created>
  <dcterms:modified xsi:type="dcterms:W3CDTF">2021-05-27T21:21:20Z</dcterms:modified>
</cp:coreProperties>
</file>